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tLeast"/>
        <w:rPr>
          <w:rFonts w:ascii="仿宋_GB2312" w:hAnsi="微软雅黑" w:eastAsia="仿宋_GB2312"/>
          <w:color w:val="333333"/>
          <w:sz w:val="32"/>
          <w:szCs w:val="32"/>
        </w:rPr>
      </w:pPr>
      <w:r>
        <w:rPr>
          <w:rFonts w:hint="eastAsia" w:ascii="仿宋_GB2312" w:hAnsi="微软雅黑" w:eastAsia="仿宋_GB2312"/>
          <w:color w:val="333333"/>
          <w:sz w:val="32"/>
          <w:szCs w:val="32"/>
        </w:rPr>
        <w:t>附件1</w:t>
      </w:r>
    </w:p>
    <w:p>
      <w:pPr>
        <w:spacing w:line="360" w:lineRule="atLeast"/>
        <w:jc w:val="center"/>
        <w:rPr>
          <w:rFonts w:ascii="微软雅黑" w:hAnsi="微软雅黑" w:eastAsia="微软雅黑"/>
          <w:color w:val="333333"/>
        </w:rPr>
      </w:pPr>
      <w:r>
        <w:rPr>
          <w:rFonts w:ascii="微软雅黑" w:hAnsi="微软雅黑" w:eastAsia="微软雅黑"/>
          <w:color w:val="333333"/>
        </w:rPr>
        <w:drawing>
          <wp:inline distT="0" distB="0" distL="0" distR="0">
            <wp:extent cx="4591050" cy="609600"/>
            <wp:effectExtent l="0" t="0" r="0" b="0"/>
            <wp:docPr id="2" name="图片 2" descr="中国建筑装饰协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筑装饰协会文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91050" cy="609600"/>
                    </a:xfrm>
                    <a:prstGeom prst="rect">
                      <a:avLst/>
                    </a:prstGeom>
                    <a:noFill/>
                    <a:ln>
                      <a:noFill/>
                    </a:ln>
                  </pic:spPr>
                </pic:pic>
              </a:graphicData>
            </a:graphic>
          </wp:inline>
        </w:drawing>
      </w:r>
    </w:p>
    <w:p>
      <w:pPr>
        <w:pStyle w:val="25"/>
        <w:spacing w:before="0" w:beforeAutospacing="0" w:after="0" w:afterAutospacing="0" w:line="360" w:lineRule="atLeast"/>
        <w:jc w:val="center"/>
        <w:rPr>
          <w:rFonts w:ascii="微软雅黑" w:hAnsi="微软雅黑" w:eastAsia="微软雅黑"/>
          <w:color w:val="333333"/>
        </w:rPr>
      </w:pPr>
      <w:r>
        <w:rPr>
          <w:rFonts w:hint="eastAsia" w:ascii="微软雅黑" w:hAnsi="微软雅黑" w:eastAsia="微软雅黑"/>
          <w:color w:val="333333"/>
        </w:rPr>
        <w:t xml:space="preserve"> 中装协[2022]19号                 签发人：张京跃</w:t>
      </w:r>
    </w:p>
    <w:p>
      <w:pPr>
        <w:pStyle w:val="25"/>
        <w:spacing w:before="0" w:beforeAutospacing="0" w:after="300" w:afterAutospacing="0" w:line="525" w:lineRule="atLeast"/>
        <w:jc w:val="center"/>
        <w:rPr>
          <w:rFonts w:ascii="微软雅黑" w:hAnsi="微软雅黑" w:eastAsia="微软雅黑"/>
          <w:color w:val="333333"/>
          <w:sz w:val="36"/>
          <w:szCs w:val="36"/>
        </w:rPr>
      </w:pPr>
      <w:r>
        <w:rPr>
          <w:rFonts w:hint="eastAsia" w:ascii="微软雅黑" w:hAnsi="微软雅黑" w:eastAsia="微软雅黑"/>
          <w:color w:val="333333"/>
          <w:sz w:val="36"/>
          <w:szCs w:val="36"/>
        </w:rPr>
        <w:t>关于开展2022年度建筑装饰行业信用评价工作的通知</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各省、自治区、直辖市建筑装饰协会（分会）、本会各分支机构、各会员企业：</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为认真贯彻党的十九大精神及国务院关于社会信用体系建设的有关要求，增强企业诚信经营意识，促进行业市场秩序的规范和健康发展，根据国家住房和城乡建设部信用体系建设的要求，实行信用体系建设在行业的全覆盖，经研究，中国建筑装饰协会现将开展建筑装饰行业2022年度信用评价工作，具体安排通知如下：</w:t>
      </w:r>
    </w:p>
    <w:p>
      <w:pPr>
        <w:pStyle w:val="25"/>
        <w:spacing w:before="0" w:beforeAutospacing="0" w:after="0" w:afterAutospacing="0" w:line="450" w:lineRule="atLeast"/>
        <w:rPr>
          <w:rFonts w:ascii="仿宋_GB2312" w:hAnsi="微软雅黑" w:eastAsia="仿宋_GB2312"/>
          <w:color w:val="333333"/>
          <w:spacing w:val="8"/>
          <w:sz w:val="28"/>
          <w:szCs w:val="28"/>
        </w:rPr>
      </w:pPr>
      <w:r>
        <w:rPr>
          <w:rStyle w:val="30"/>
          <w:rFonts w:hint="eastAsia" w:ascii="仿宋_GB2312" w:hAnsi="微软雅黑" w:eastAsia="仿宋_GB2312"/>
          <w:color w:val="333333"/>
          <w:spacing w:val="8"/>
          <w:sz w:val="28"/>
          <w:szCs w:val="28"/>
        </w:rPr>
        <w:t>　　一、关于企业信用评价申报的相关工作</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1．根据中国建筑装饰协会信用体系建设工作部署，2022年行业信用评价工作按《中国建筑装饰行业企业主体信用评价标准》T/CBDA 12-2018、《建筑装饰材料供应商信用评价标准(试行）》和《建筑装饰行业家装企业信用评价体系（试行）》执行。2．信用评价资料采用网上申报及线下资料申报结合的办法。申报企业登录中装协诚信建设服务平台（www.xcbda.cn）进行网上申报。线下资料要求纸质文件和U盘相结合。纸质文件提供盖章的申报表和初评初审表，其他要求提供的资料均提供清晰的扫描件，分目录存入U盘，同时将申报表word电子文档一并存入U盘。线下资料应交由初评初审单位审核后，由该单位统一报送中装协。</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3．根据国家信用体系建设要求，凡是有“全国法院失信被执行人”（http://zxgk.court.gov.cn/shixin/）记录的企业或被国家及地方行政主管部门列为严重失信的企业，自动终止原评定等级，新申报企业无参评资格。</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4. 凡近三年有“全国法院被执行人”（http://zxgk.court.gov.cn/zhixing/）记录的或有国家及地方行政主管部门公布失信行为记录的企业，根据信用修复的情况，在原评定等级基础上进行减分或降级处理。</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5．凡行业内满足《建筑装饰行业信用评价实施办法》中规定的申报条件的企业，根据自愿参加的原则，按《实施办法》第四条第一款申报。申报企业必须保证申报材料的真实性和合法性，严禁弄虚作假，一经发现并查实，将取消申报资格并给予公示。</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6．自2016年起凡参加建筑装饰行业综合数据统计工作、申报中国建筑工程装饰奖和担任协会理事以上职务的企业，都要努力推进企业诚信建设，践行“装饰行业诚信公约”并先行通过行业信用评价。</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7．本年度信用评价工作有关内容继续委托第三方北京信构信用管理有限公司负责（包括申报企业的资料审核、信用评估及企业信用报告），有关费用由第三方收取。</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8．根据《实施办法》第三条第二款规定，各省级建筑装饰协会（分会）及本会各专业委员会为初次申报行业信用评价企业的受理和初审单位。</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9．初审工作的重点是审查申报企业按《实施办法》第四条第一款要求所提供资料的完整性，并认真填报《建筑装饰行业信用评价初评资料评审表》，按规定时间统一报送本会秘书处（行业信用建设办公室）。</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10．凡信用评价三年有效期满的企业，如需继续评价，则视同初次申报，按《实施办法》和新的评价标准认定信用等级。</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11．信用评价申报资料已经我会受理的企业，如需撤报，需向我会提交书面申请报告。</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12．申报工作截止日期为本年度5月30日、9月30日。</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13．本年度中装协软装委继续按中装协秘〔2020〕36号文件开展信用评价工作。</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w:t>
      </w:r>
      <w:r>
        <w:rPr>
          <w:rStyle w:val="30"/>
          <w:rFonts w:hint="eastAsia" w:ascii="仿宋_GB2312" w:hAnsi="微软雅黑" w:eastAsia="仿宋_GB2312"/>
          <w:color w:val="333333"/>
          <w:spacing w:val="8"/>
          <w:sz w:val="28"/>
          <w:szCs w:val="28"/>
        </w:rPr>
        <w:t>　二、关于年度复评的相关工作</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根据国家有关部门关于“严格建立对被评价企业的动态管理制度，每年复评”的规定，我会对已授予的信用评价等级并在有效期内的企业实行年度复评。</w:t>
      </w:r>
    </w:p>
    <w:p>
      <w:pPr>
        <w:pStyle w:val="25"/>
        <w:numPr>
          <w:ilvl w:val="0"/>
          <w:numId w:val="12"/>
        </w:numPr>
        <w:spacing w:before="0" w:beforeAutospacing="0" w:after="0" w:afterAutospacing="0" w:line="450" w:lineRule="atLeast"/>
        <w:ind w:left="12" w:leftChars="0" w:firstLine="577" w:firstLineChars="195"/>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根据《实施办法》第三条第二款的规定，各省级建筑装饰协会（分会）和本会各专业委员会为年度复评单位。</w:t>
      </w:r>
    </w:p>
    <w:p>
      <w:pPr>
        <w:pStyle w:val="25"/>
        <w:numPr>
          <w:ilvl w:val="0"/>
          <w:numId w:val="0"/>
        </w:numPr>
        <w:spacing w:before="0" w:beforeAutospacing="0" w:after="0" w:afterAutospacing="0" w:line="450" w:lineRule="atLeast"/>
        <w:ind w:left="12" w:leftChars="0" w:firstLine="577" w:firstLineChars="195"/>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2．需年度复评的企业根据《行业信用评价跟踪复评》的要求向所在地省级建筑装饰协会（分会）或本会对口专业委员会提交复评资料。</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3．年度复评单位须根据复评要求，认真审核资料报本会行业信用建设办公室。</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4．年度复评结果与原授予的信用等级有差异时，按《实施办法》中的相关规定执行。</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5．年度复评工作截止日期为本年度 5月30日、9月30日，逾期视为拒绝配合复评，按《实施办法》第四条第六款相关规定办理。</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w:t>
      </w:r>
      <w:r>
        <w:rPr>
          <w:rStyle w:val="30"/>
          <w:rFonts w:hint="eastAsia" w:ascii="仿宋_GB2312" w:hAnsi="微软雅黑" w:eastAsia="仿宋_GB2312"/>
          <w:color w:val="333333"/>
          <w:spacing w:val="8"/>
          <w:sz w:val="28"/>
          <w:szCs w:val="28"/>
        </w:rPr>
        <w:t>　三、关于评价结果应用推广工作</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1．评审结果经中装协最终审定后，在中装协诚信建设服务平台（www.xcbda.cn）、中装新网（www.cbda.cn）予以发布。</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2．全面推广装饰装修企业信用评价结果的应用，为企业提供更多的市场机会和投融资机会，免费登陆“中国公共采购平台”，同时中装协可根据企业投标需要，依据其获取的信用评价等级和信用报告提供信用推荐说明。</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搭建信用评价信息平台，在诚信品牌企业数据库的基础上，做好诚信企业电子档案建设工作，凡通过信用评价的企业可用信用申请注册号实时上传本企业业绩，我会审核后发布在平台红黑榜上，并与国家信用体系建设相关网站链接。</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申报企业请加入信用评价QQ群：210810361</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相关表格请自行从QQ群文件或中装协诚信建设服务平台（www.xcbda.cn）、中装新网（www.cbda.cn）《信用评价》专栏直接下载。工作中如遇问题请与中国建筑装饰协会行业信用建设办公室联系。</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联 系 人：李卫青  邱 悦  姜莹莹  蒋 巍</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联系电话：010-88383138 88389037 88389069 88389180</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地　址：北京市海淀区三里河路21号甘家口大厦南楼十层</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网　址：www.xcbda.cn    www.cbda.cn</w:t>
      </w:r>
    </w:p>
    <w:p>
      <w:pPr>
        <w:pStyle w:val="25"/>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QQ　群：210810361</w:t>
      </w:r>
    </w:p>
    <w:p>
      <w:pPr>
        <w:pStyle w:val="25"/>
        <w:spacing w:before="0" w:beforeAutospacing="0" w:after="0" w:afterAutospacing="0" w:line="450" w:lineRule="atLeast"/>
        <w:jc w:val="righ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中国建筑装饰协会</w:t>
      </w:r>
    </w:p>
    <w:p>
      <w:pPr>
        <w:pStyle w:val="25"/>
        <w:spacing w:before="0" w:beforeAutospacing="0" w:after="0" w:afterAutospacing="0" w:line="450" w:lineRule="atLeast"/>
        <w:jc w:val="righ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2022年3月10日</w:t>
      </w:r>
    </w:p>
    <w:p>
      <w:pPr>
        <w:widowControl/>
        <w:jc w:val="left"/>
      </w:pPr>
      <w:bookmarkStart w:id="0" w:name="_GoBack"/>
      <w:bookmarkEnd w:id="0"/>
    </w:p>
    <w:sectPr>
      <w:headerReference r:id="rId3" w:type="default"/>
      <w:footerReference r:id="rId4" w:type="default"/>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文鼎CS大宋">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902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lPZ70wAAAAgBAAAPAAAAAAAAAAEAIAAAACIAAABkcnMvZG93bnJldi54bWxQSwEC&#10;FAAUAAAACACHTuJAApUg9DICAABhBAAADgAAAAAAAAABACAAAAAiAQAAZHJzL2Uyb0RvYy54bWxQ&#10;SwUGAAAAAAYABgBZAQAAxg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82"/>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5E2136"/>
    <w:multiLevelType w:val="multilevel"/>
    <w:tmpl w:val="0C5E2136"/>
    <w:lvl w:ilvl="0" w:tentative="0">
      <w:start w:val="1"/>
      <w:numFmt w:val="bullet"/>
      <w:pStyle w:val="14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07E65F9"/>
    <w:multiLevelType w:val="multilevel"/>
    <w:tmpl w:val="407E65F9"/>
    <w:lvl w:ilvl="0" w:tentative="0">
      <w:start w:val="1"/>
      <w:numFmt w:val="none"/>
      <w:pStyle w:val="7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8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DC2E55"/>
    <w:multiLevelType w:val="multilevel"/>
    <w:tmpl w:val="4DDC2E55"/>
    <w:lvl w:ilvl="0" w:tentative="0">
      <w:start w:val="1"/>
      <w:numFmt w:val="decimal"/>
      <w:pStyle w:val="78"/>
      <w:suff w:val="nothing"/>
      <w:lvlText w:val="%1."/>
      <w:lvlJc w:val="left"/>
      <w:pPr>
        <w:ind w:left="420" w:hanging="420"/>
      </w:pPr>
      <w:rPr>
        <w:rFonts w:hint="eastAsia"/>
      </w:rPr>
    </w:lvl>
    <w:lvl w:ilvl="1" w:tentative="0">
      <w:start w:val="1"/>
      <w:numFmt w:val="lowerLetter"/>
      <w:pStyle w:val="91"/>
      <w:lvlText w:val="%2)"/>
      <w:lvlJc w:val="left"/>
      <w:pPr>
        <w:ind w:left="840" w:hanging="420"/>
      </w:pPr>
    </w:lvl>
    <w:lvl w:ilvl="2" w:tentative="0">
      <w:start w:val="1"/>
      <w:numFmt w:val="lowerRoman"/>
      <w:pStyle w:val="92"/>
      <w:lvlText w:val="%3."/>
      <w:lvlJc w:val="right"/>
      <w:pPr>
        <w:ind w:left="1260" w:hanging="420"/>
      </w:pPr>
    </w:lvl>
    <w:lvl w:ilvl="3" w:tentative="0">
      <w:start w:val="1"/>
      <w:numFmt w:val="decimal"/>
      <w:pStyle w:val="93"/>
      <w:lvlText w:val="%4."/>
      <w:lvlJc w:val="left"/>
      <w:pPr>
        <w:ind w:left="1680" w:hanging="420"/>
      </w:pPr>
    </w:lvl>
    <w:lvl w:ilvl="4" w:tentative="0">
      <w:start w:val="1"/>
      <w:numFmt w:val="lowerLetter"/>
      <w:pStyle w:val="94"/>
      <w:lvlText w:val="%5)"/>
      <w:lvlJc w:val="left"/>
      <w:pPr>
        <w:ind w:left="2100" w:hanging="420"/>
      </w:pPr>
    </w:lvl>
    <w:lvl w:ilvl="5" w:tentative="0">
      <w:start w:val="1"/>
      <w:numFmt w:val="lowerRoman"/>
      <w:pStyle w:val="95"/>
      <w:lvlText w:val="%6."/>
      <w:lvlJc w:val="right"/>
      <w:pPr>
        <w:ind w:left="2520" w:hanging="420"/>
      </w:pPr>
    </w:lvl>
    <w:lvl w:ilvl="6" w:tentative="0">
      <w:start w:val="1"/>
      <w:numFmt w:val="decimal"/>
      <w:pStyle w:val="96"/>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C2AF5"/>
    <w:multiLevelType w:val="multilevel"/>
    <w:tmpl w:val="557C2AF5"/>
    <w:lvl w:ilvl="0" w:tentative="0">
      <w:start w:val="1"/>
      <w:numFmt w:val="decimal"/>
      <w:pStyle w:val="8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8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60"/>
      <w:suff w:val="nothing"/>
      <w:lvlText w:val="%1"/>
      <w:lvlJc w:val="left"/>
      <w:rPr>
        <w:rFonts w:hint="default" w:ascii="Times New Roman" w:hAnsi="Times New Roman"/>
        <w:b/>
        <w:bCs/>
        <w:i w:val="0"/>
        <w:iCs w:val="0"/>
        <w:sz w:val="21"/>
        <w:szCs w:val="21"/>
      </w:rPr>
    </w:lvl>
    <w:lvl w:ilvl="1" w:tentative="0">
      <w:start w:val="1"/>
      <w:numFmt w:val="decimal"/>
      <w:pStyle w:val="61"/>
      <w:suff w:val="nothing"/>
      <w:lvlText w:val="%1%2　"/>
      <w:lvlJc w:val="left"/>
      <w:rPr>
        <w:rFonts w:hint="eastAsia" w:ascii="黑体" w:hAnsi="Times New Roman" w:eastAsia="黑体"/>
        <w:b w:val="0"/>
        <w:bCs w:val="0"/>
        <w:i w:val="0"/>
        <w:iCs w:val="0"/>
        <w:sz w:val="21"/>
        <w:szCs w:val="21"/>
      </w:rPr>
    </w:lvl>
    <w:lvl w:ilvl="2" w:tentative="0">
      <w:start w:val="1"/>
      <w:numFmt w:val="decimal"/>
      <w:pStyle w:val="62"/>
      <w:suff w:val="nothing"/>
      <w:lvlText w:val="%1%2.%3　"/>
      <w:lvlJc w:val="left"/>
      <w:rPr>
        <w:rFonts w:hint="eastAsia" w:ascii="黑体" w:hAnsi="Times New Roman" w:eastAsia="黑体"/>
        <w:b w:val="0"/>
        <w:bCs w:val="0"/>
        <w:i w:val="0"/>
        <w:iCs w:val="0"/>
        <w:sz w:val="21"/>
        <w:szCs w:val="21"/>
      </w:rPr>
    </w:lvl>
    <w:lvl w:ilvl="3" w:tentative="0">
      <w:start w:val="1"/>
      <w:numFmt w:val="decimal"/>
      <w:pStyle w:val="63"/>
      <w:suff w:val="nothing"/>
      <w:lvlText w:val="%1%2.%3.%4　"/>
      <w:lvlJc w:val="left"/>
      <w:rPr>
        <w:rFonts w:hint="eastAsia" w:ascii="黑体" w:hAnsi="Times New Roman" w:eastAsia="黑体"/>
        <w:b w:val="0"/>
        <w:bCs w:val="0"/>
        <w:i w:val="0"/>
        <w:iCs w:val="0"/>
        <w:sz w:val="21"/>
        <w:szCs w:val="21"/>
      </w:rPr>
    </w:lvl>
    <w:lvl w:ilvl="4" w:tentative="0">
      <w:start w:val="1"/>
      <w:numFmt w:val="decimal"/>
      <w:pStyle w:val="64"/>
      <w:suff w:val="nothing"/>
      <w:lvlText w:val="%1%2.%3.%4.%5　"/>
      <w:lvlJc w:val="left"/>
      <w:rPr>
        <w:rFonts w:hint="eastAsia" w:ascii="黑体" w:hAnsi="Times New Roman" w:eastAsia="黑体"/>
        <w:b w:val="0"/>
        <w:bCs w:val="0"/>
        <w:i w:val="0"/>
        <w:iCs w:val="0"/>
        <w:sz w:val="21"/>
        <w:szCs w:val="21"/>
      </w:rPr>
    </w:lvl>
    <w:lvl w:ilvl="5" w:tentative="0">
      <w:start w:val="1"/>
      <w:numFmt w:val="decimal"/>
      <w:pStyle w:val="65"/>
      <w:suff w:val="nothing"/>
      <w:lvlText w:val="%1%2.%3.%4.%5.%6　"/>
      <w:lvlJc w:val="left"/>
      <w:rPr>
        <w:rFonts w:hint="eastAsia" w:ascii="黑体" w:hAnsi="Times New Roman" w:eastAsia="黑体"/>
        <w:b w:val="0"/>
        <w:bCs w:val="0"/>
        <w:i w:val="0"/>
        <w:iCs w:val="0"/>
        <w:sz w:val="21"/>
        <w:szCs w:val="21"/>
      </w:rPr>
    </w:lvl>
    <w:lvl w:ilvl="6" w:tentative="0">
      <w:start w:val="1"/>
      <w:numFmt w:val="decimal"/>
      <w:pStyle w:val="6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8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6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A3F4FEA"/>
    <w:multiLevelType w:val="singleLevel"/>
    <w:tmpl w:val="7A3F4FEA"/>
    <w:lvl w:ilvl="0" w:tentative="0">
      <w:start w:val="1"/>
      <w:numFmt w:val="decimal"/>
      <w:suff w:val="nothing"/>
      <w:lvlText w:val="%1．"/>
      <w:lvlJc w:val="left"/>
      <w:pPr>
        <w:ind w:left="592" w:leftChars="0" w:firstLine="0" w:firstLineChars="0"/>
      </w:pPr>
    </w:lvl>
  </w:abstractNum>
  <w:num w:numId="1">
    <w:abstractNumId w:val="8"/>
  </w:num>
  <w:num w:numId="2">
    <w:abstractNumId w:val="10"/>
  </w:num>
  <w:num w:numId="3">
    <w:abstractNumId w:val="5"/>
  </w:num>
  <w:num w:numId="4">
    <w:abstractNumId w:val="3"/>
  </w:num>
  <w:num w:numId="5">
    <w:abstractNumId w:val="0"/>
  </w:num>
  <w:num w:numId="6">
    <w:abstractNumId w:val="1"/>
  </w:num>
  <w:num w:numId="7">
    <w:abstractNumId w:val="7"/>
  </w:num>
  <w:num w:numId="8">
    <w:abstractNumId w:val="6"/>
  </w:num>
  <w:num w:numId="9">
    <w:abstractNumId w:val="9"/>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A32"/>
    <w:rsid w:val="000812F5"/>
    <w:rsid w:val="000B1C7D"/>
    <w:rsid w:val="000B549C"/>
    <w:rsid w:val="000B6A3A"/>
    <w:rsid w:val="000C3DD1"/>
    <w:rsid w:val="000D1D45"/>
    <w:rsid w:val="000D3D3A"/>
    <w:rsid w:val="000E18FA"/>
    <w:rsid w:val="00130E3B"/>
    <w:rsid w:val="00147059"/>
    <w:rsid w:val="00172A27"/>
    <w:rsid w:val="00176DA4"/>
    <w:rsid w:val="001B1F91"/>
    <w:rsid w:val="001C2895"/>
    <w:rsid w:val="001E6D52"/>
    <w:rsid w:val="001F0EBA"/>
    <w:rsid w:val="001F0EDE"/>
    <w:rsid w:val="001F0FE5"/>
    <w:rsid w:val="001F6EE8"/>
    <w:rsid w:val="00201AF7"/>
    <w:rsid w:val="0020209A"/>
    <w:rsid w:val="0020348C"/>
    <w:rsid w:val="002073C0"/>
    <w:rsid w:val="00212210"/>
    <w:rsid w:val="00214F50"/>
    <w:rsid w:val="00254C36"/>
    <w:rsid w:val="002D1393"/>
    <w:rsid w:val="002F4A13"/>
    <w:rsid w:val="0030687F"/>
    <w:rsid w:val="00307A44"/>
    <w:rsid w:val="00330CD5"/>
    <w:rsid w:val="00342F3B"/>
    <w:rsid w:val="003548B6"/>
    <w:rsid w:val="003558E7"/>
    <w:rsid w:val="0036110E"/>
    <w:rsid w:val="00372252"/>
    <w:rsid w:val="003866F1"/>
    <w:rsid w:val="0039231B"/>
    <w:rsid w:val="003A026B"/>
    <w:rsid w:val="003A3CE4"/>
    <w:rsid w:val="003F3F20"/>
    <w:rsid w:val="00415CCC"/>
    <w:rsid w:val="00445066"/>
    <w:rsid w:val="00454FBC"/>
    <w:rsid w:val="0045592A"/>
    <w:rsid w:val="00467B22"/>
    <w:rsid w:val="0047401E"/>
    <w:rsid w:val="00482FE2"/>
    <w:rsid w:val="00490F84"/>
    <w:rsid w:val="00537D9F"/>
    <w:rsid w:val="00553AF1"/>
    <w:rsid w:val="005711BF"/>
    <w:rsid w:val="00593B33"/>
    <w:rsid w:val="005D1DE9"/>
    <w:rsid w:val="005D5D94"/>
    <w:rsid w:val="005E1CE9"/>
    <w:rsid w:val="00603A58"/>
    <w:rsid w:val="00604925"/>
    <w:rsid w:val="006063EF"/>
    <w:rsid w:val="006213AB"/>
    <w:rsid w:val="00626F37"/>
    <w:rsid w:val="00653FF3"/>
    <w:rsid w:val="00661BC0"/>
    <w:rsid w:val="006766A3"/>
    <w:rsid w:val="006D5B32"/>
    <w:rsid w:val="006E7AAD"/>
    <w:rsid w:val="0070408D"/>
    <w:rsid w:val="007153A8"/>
    <w:rsid w:val="00720D38"/>
    <w:rsid w:val="007408F2"/>
    <w:rsid w:val="0076561F"/>
    <w:rsid w:val="0079008D"/>
    <w:rsid w:val="007A474A"/>
    <w:rsid w:val="007C575A"/>
    <w:rsid w:val="00800622"/>
    <w:rsid w:val="00800B72"/>
    <w:rsid w:val="00807910"/>
    <w:rsid w:val="00816C90"/>
    <w:rsid w:val="008256A8"/>
    <w:rsid w:val="0084425F"/>
    <w:rsid w:val="00894E66"/>
    <w:rsid w:val="008C7D24"/>
    <w:rsid w:val="009110DD"/>
    <w:rsid w:val="0091156A"/>
    <w:rsid w:val="0091688D"/>
    <w:rsid w:val="009470EE"/>
    <w:rsid w:val="00967030"/>
    <w:rsid w:val="009A644F"/>
    <w:rsid w:val="009A65D0"/>
    <w:rsid w:val="009B70C3"/>
    <w:rsid w:val="009E1959"/>
    <w:rsid w:val="009E624C"/>
    <w:rsid w:val="009F28C3"/>
    <w:rsid w:val="00A44288"/>
    <w:rsid w:val="00AB79D6"/>
    <w:rsid w:val="00AC5E08"/>
    <w:rsid w:val="00AE02F3"/>
    <w:rsid w:val="00AE2CE1"/>
    <w:rsid w:val="00B02AED"/>
    <w:rsid w:val="00B06FAB"/>
    <w:rsid w:val="00B21C6C"/>
    <w:rsid w:val="00B34794"/>
    <w:rsid w:val="00B504FF"/>
    <w:rsid w:val="00B73682"/>
    <w:rsid w:val="00B94543"/>
    <w:rsid w:val="00BC686F"/>
    <w:rsid w:val="00BC7506"/>
    <w:rsid w:val="00BD1D61"/>
    <w:rsid w:val="00C26540"/>
    <w:rsid w:val="00C2757C"/>
    <w:rsid w:val="00C35A1C"/>
    <w:rsid w:val="00C53EAB"/>
    <w:rsid w:val="00C575D6"/>
    <w:rsid w:val="00C765E3"/>
    <w:rsid w:val="00CB595E"/>
    <w:rsid w:val="00CC3C85"/>
    <w:rsid w:val="00CD35B3"/>
    <w:rsid w:val="00CF0893"/>
    <w:rsid w:val="00D444B6"/>
    <w:rsid w:val="00D562D6"/>
    <w:rsid w:val="00D61EE1"/>
    <w:rsid w:val="00D65869"/>
    <w:rsid w:val="00D85372"/>
    <w:rsid w:val="00DA3EA1"/>
    <w:rsid w:val="00DD73C5"/>
    <w:rsid w:val="00DE3D26"/>
    <w:rsid w:val="00E2758E"/>
    <w:rsid w:val="00E332C4"/>
    <w:rsid w:val="00EB3FBB"/>
    <w:rsid w:val="00EC09C0"/>
    <w:rsid w:val="00EC27DD"/>
    <w:rsid w:val="00ED1D26"/>
    <w:rsid w:val="00EE0B2D"/>
    <w:rsid w:val="00EF7500"/>
    <w:rsid w:val="00F50040"/>
    <w:rsid w:val="00F66D11"/>
    <w:rsid w:val="00F94A49"/>
    <w:rsid w:val="00FB61BF"/>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C1C44CA"/>
    <w:rsid w:val="221A20F3"/>
    <w:rsid w:val="26161A52"/>
    <w:rsid w:val="2C3A644F"/>
    <w:rsid w:val="2CE4580F"/>
    <w:rsid w:val="2D224144"/>
    <w:rsid w:val="2D4959EF"/>
    <w:rsid w:val="2E1155BE"/>
    <w:rsid w:val="2EF07E0F"/>
    <w:rsid w:val="33D726C5"/>
    <w:rsid w:val="34256884"/>
    <w:rsid w:val="366B11A2"/>
    <w:rsid w:val="3ACA22B9"/>
    <w:rsid w:val="42E65245"/>
    <w:rsid w:val="453F54B5"/>
    <w:rsid w:val="48D91909"/>
    <w:rsid w:val="49D81A90"/>
    <w:rsid w:val="4A890DB7"/>
    <w:rsid w:val="4B3611D1"/>
    <w:rsid w:val="4B9A5369"/>
    <w:rsid w:val="52A87CB7"/>
    <w:rsid w:val="53DA389F"/>
    <w:rsid w:val="56AD5B66"/>
    <w:rsid w:val="570C5732"/>
    <w:rsid w:val="58171A4D"/>
    <w:rsid w:val="58957C6F"/>
    <w:rsid w:val="58980823"/>
    <w:rsid w:val="5D611AE6"/>
    <w:rsid w:val="62AA7E98"/>
    <w:rsid w:val="63E13D3F"/>
    <w:rsid w:val="67460858"/>
    <w:rsid w:val="6C0A5C4B"/>
    <w:rsid w:val="6CC61311"/>
    <w:rsid w:val="6F282892"/>
    <w:rsid w:val="714B51FB"/>
    <w:rsid w:val="714E0AD1"/>
    <w:rsid w:val="71A4445D"/>
    <w:rsid w:val="724F114D"/>
    <w:rsid w:val="72BD36F2"/>
    <w:rsid w:val="72DD7906"/>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locked/>
    <w:uiPriority w:val="9"/>
    <w:pPr>
      <w:spacing w:before="1"/>
      <w:ind w:left="904"/>
      <w:outlineLvl w:val="0"/>
    </w:pPr>
    <w:rPr>
      <w:b/>
      <w:bCs/>
      <w:sz w:val="32"/>
      <w:szCs w:val="32"/>
    </w:rPr>
  </w:style>
  <w:style w:type="paragraph" w:styleId="3">
    <w:name w:val="heading 2"/>
    <w:basedOn w:val="1"/>
    <w:next w:val="1"/>
    <w:link w:val="40"/>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rPr>
      <w:szCs w:val="24"/>
    </w:rPr>
  </w:style>
  <w:style w:type="paragraph" w:styleId="7">
    <w:name w:val="Document Map"/>
    <w:basedOn w:val="1"/>
    <w:link w:val="56"/>
    <w:semiHidden/>
    <w:qFormat/>
    <w:uiPriority w:val="99"/>
    <w:rPr>
      <w:rFonts w:ascii="宋体" w:hAnsi="Calibri" w:cs="宋体"/>
      <w:sz w:val="18"/>
      <w:szCs w:val="18"/>
    </w:rPr>
  </w:style>
  <w:style w:type="paragraph" w:styleId="8">
    <w:name w:val="annotation text"/>
    <w:basedOn w:val="1"/>
    <w:link w:val="137"/>
    <w:semiHidden/>
    <w:unhideWhenUsed/>
    <w:qFormat/>
    <w:uiPriority w:val="0"/>
    <w:pPr>
      <w:jc w:val="left"/>
    </w:pPr>
  </w:style>
  <w:style w:type="paragraph" w:styleId="9">
    <w:name w:val="Body Text"/>
    <w:basedOn w:val="1"/>
    <w:link w:val="57"/>
    <w:qFormat/>
    <w:uiPriority w:val="0"/>
    <w:pPr>
      <w:ind w:left="258"/>
    </w:pPr>
    <w:rPr>
      <w:sz w:val="32"/>
      <w:szCs w:val="32"/>
    </w:rPr>
  </w:style>
  <w:style w:type="paragraph" w:styleId="10">
    <w:name w:val="toc 5"/>
    <w:basedOn w:val="1"/>
    <w:next w:val="1"/>
    <w:semiHidden/>
    <w:qFormat/>
    <w:uiPriority w:val="0"/>
    <w:pPr>
      <w:ind w:left="1680" w:leftChars="800"/>
    </w:pPr>
    <w:rPr>
      <w:szCs w:val="24"/>
    </w:rPr>
  </w:style>
  <w:style w:type="paragraph" w:styleId="11">
    <w:name w:val="toc 3"/>
    <w:basedOn w:val="1"/>
    <w:next w:val="1"/>
    <w:unhideWhenUsed/>
    <w:qFormat/>
    <w:uiPriority w:val="39"/>
    <w:pPr>
      <w:ind w:left="840" w:leftChars="400"/>
    </w:pPr>
    <w:rPr>
      <w:rFonts w:ascii="Calibri" w:hAnsi="Calibri"/>
      <w:szCs w:val="22"/>
    </w:rPr>
  </w:style>
  <w:style w:type="paragraph" w:styleId="12">
    <w:name w:val="Plain Text"/>
    <w:basedOn w:val="1"/>
    <w:link w:val="89"/>
    <w:semiHidden/>
    <w:qFormat/>
    <w:uiPriority w:val="0"/>
    <w:rPr>
      <w:rFonts w:ascii="宋体" w:hAnsi="Courier New"/>
      <w:szCs w:val="20"/>
    </w:rPr>
  </w:style>
  <w:style w:type="paragraph" w:styleId="13">
    <w:name w:val="toc 8"/>
    <w:basedOn w:val="1"/>
    <w:next w:val="1"/>
    <w:semiHidden/>
    <w:qFormat/>
    <w:uiPriority w:val="0"/>
    <w:pPr>
      <w:ind w:left="2940" w:leftChars="1400"/>
    </w:pPr>
    <w:rPr>
      <w:szCs w:val="24"/>
    </w:rPr>
  </w:style>
  <w:style w:type="paragraph" w:styleId="14">
    <w:name w:val="Date"/>
    <w:basedOn w:val="1"/>
    <w:next w:val="1"/>
    <w:link w:val="33"/>
    <w:qFormat/>
    <w:uiPriority w:val="0"/>
    <w:pPr>
      <w:ind w:left="100" w:leftChars="2500"/>
    </w:pPr>
  </w:style>
  <w:style w:type="paragraph" w:styleId="15">
    <w:name w:val="Balloon Text"/>
    <w:basedOn w:val="1"/>
    <w:link w:val="34"/>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semiHidden/>
    <w:qFormat/>
    <w:uiPriority w:val="0"/>
    <w:pPr>
      <w:ind w:left="1260" w:leftChars="600"/>
    </w:pPr>
    <w:rPr>
      <w:szCs w:val="24"/>
    </w:rPr>
  </w:style>
  <w:style w:type="paragraph" w:styleId="20">
    <w:name w:val="footnote text"/>
    <w:basedOn w:val="1"/>
    <w:link w:val="126"/>
    <w:semiHidden/>
    <w:qFormat/>
    <w:uiPriority w:val="0"/>
    <w:pPr>
      <w:snapToGrid w:val="0"/>
      <w:jc w:val="left"/>
    </w:pPr>
    <w:rPr>
      <w:sz w:val="18"/>
      <w:szCs w:val="18"/>
    </w:rPr>
  </w:style>
  <w:style w:type="paragraph" w:styleId="21">
    <w:name w:val="toc 6"/>
    <w:basedOn w:val="1"/>
    <w:next w:val="1"/>
    <w:semiHidden/>
    <w:qFormat/>
    <w:uiPriority w:val="0"/>
    <w:pPr>
      <w:ind w:left="2100" w:leftChars="1000"/>
    </w:pPr>
    <w:rPr>
      <w:szCs w:val="24"/>
    </w:rPr>
  </w:style>
  <w:style w:type="paragraph" w:styleId="22">
    <w:name w:val="toc 2"/>
    <w:basedOn w:val="1"/>
    <w:next w:val="1"/>
    <w:unhideWhenUsed/>
    <w:qFormat/>
    <w:uiPriority w:val="39"/>
    <w:pPr>
      <w:ind w:left="420" w:leftChars="200"/>
    </w:pPr>
    <w:rPr>
      <w:rFonts w:ascii="Calibri" w:hAnsi="Calibri"/>
      <w:szCs w:val="22"/>
    </w:rPr>
  </w:style>
  <w:style w:type="paragraph" w:styleId="23">
    <w:name w:val="toc 9"/>
    <w:basedOn w:val="1"/>
    <w:next w:val="1"/>
    <w:semiHidden/>
    <w:qFormat/>
    <w:uiPriority w:val="0"/>
    <w:pPr>
      <w:ind w:left="3360" w:leftChars="1600"/>
    </w:pPr>
    <w:rPr>
      <w:szCs w:val="24"/>
    </w:rPr>
  </w:style>
  <w:style w:type="paragraph" w:styleId="24">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138"/>
    <w:semiHidden/>
    <w:qFormat/>
    <w:uiPriority w:val="0"/>
    <w:rPr>
      <w:b/>
      <w:bCs/>
      <w:szCs w:val="24"/>
    </w:rPr>
  </w:style>
  <w:style w:type="table" w:styleId="28">
    <w:name w:val="Table Grid"/>
    <w:basedOn w:val="2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locked/>
    <w:uiPriority w:val="22"/>
    <w:rPr>
      <w:b/>
      <w:bCs/>
    </w:rPr>
  </w:style>
  <w:style w:type="character" w:styleId="31">
    <w:name w:val="page number"/>
    <w:qFormat/>
    <w:uiPriority w:val="0"/>
    <w:rPr>
      <w:rFonts w:ascii="Times New Roman" w:hAnsi="Times New Roman" w:eastAsia="宋体" w:cs="Times New Roman"/>
      <w:sz w:val="18"/>
      <w:szCs w:val="18"/>
    </w:rPr>
  </w:style>
  <w:style w:type="character" w:styleId="32">
    <w:name w:val="Hyperlink"/>
    <w:basedOn w:val="29"/>
    <w:unhideWhenUsed/>
    <w:qFormat/>
    <w:uiPriority w:val="99"/>
    <w:rPr>
      <w:color w:val="0000FF"/>
      <w:u w:val="single"/>
    </w:rPr>
  </w:style>
  <w:style w:type="character" w:customStyle="1" w:styleId="33">
    <w:name w:val="日期 Char"/>
    <w:basedOn w:val="29"/>
    <w:link w:val="14"/>
    <w:semiHidden/>
    <w:qFormat/>
    <w:uiPriority w:val="0"/>
    <w:rPr>
      <w:szCs w:val="21"/>
    </w:rPr>
  </w:style>
  <w:style w:type="character" w:customStyle="1" w:styleId="34">
    <w:name w:val="批注框文本 Char"/>
    <w:basedOn w:val="29"/>
    <w:link w:val="15"/>
    <w:qFormat/>
    <w:uiPriority w:val="99"/>
    <w:rPr>
      <w:sz w:val="0"/>
      <w:szCs w:val="0"/>
    </w:rPr>
  </w:style>
  <w:style w:type="character" w:customStyle="1" w:styleId="35">
    <w:name w:val="页脚 Char"/>
    <w:basedOn w:val="29"/>
    <w:link w:val="16"/>
    <w:qFormat/>
    <w:locked/>
    <w:uiPriority w:val="99"/>
    <w:rPr>
      <w:kern w:val="2"/>
      <w:sz w:val="18"/>
      <w:szCs w:val="18"/>
    </w:rPr>
  </w:style>
  <w:style w:type="character" w:customStyle="1" w:styleId="36">
    <w:name w:val="页眉 Char"/>
    <w:basedOn w:val="29"/>
    <w:link w:val="17"/>
    <w:qFormat/>
    <w:locked/>
    <w:uiPriority w:val="99"/>
    <w:rPr>
      <w:kern w:val="2"/>
      <w:sz w:val="18"/>
      <w:szCs w:val="18"/>
    </w:rPr>
  </w:style>
  <w:style w:type="character" w:customStyle="1" w:styleId="37">
    <w:name w:val="HTML 预设格式 Char"/>
    <w:basedOn w:val="29"/>
    <w:link w:val="24"/>
    <w:semiHidden/>
    <w:qFormat/>
    <w:uiPriority w:val="99"/>
    <w:rPr>
      <w:rFonts w:ascii="Courier New" w:hAnsi="Courier New" w:cs="Courier New"/>
      <w:sz w:val="20"/>
      <w:szCs w:val="20"/>
    </w:rPr>
  </w:style>
  <w:style w:type="paragraph" w:customStyle="1" w:styleId="38">
    <w:name w:val="Table Paragraph"/>
    <w:basedOn w:val="1"/>
    <w:qFormat/>
    <w:uiPriority w:val="1"/>
    <w:rPr>
      <w:rFonts w:ascii="宋体" w:hAnsi="宋体" w:cs="宋体"/>
    </w:rPr>
  </w:style>
  <w:style w:type="table" w:customStyle="1" w:styleId="39">
    <w:name w:val="Table Normal"/>
    <w:semiHidden/>
    <w:unhideWhenUsed/>
    <w:qFormat/>
    <w:uiPriority w:val="2"/>
    <w:tblPr>
      <w:tblCellMar>
        <w:top w:w="0" w:type="dxa"/>
        <w:left w:w="0" w:type="dxa"/>
        <w:bottom w:w="0" w:type="dxa"/>
        <w:right w:w="0" w:type="dxa"/>
      </w:tblCellMar>
    </w:tblPr>
  </w:style>
  <w:style w:type="character" w:customStyle="1" w:styleId="40">
    <w:name w:val="标题 2 Char"/>
    <w:basedOn w:val="29"/>
    <w:link w:val="3"/>
    <w:qFormat/>
    <w:uiPriority w:val="9"/>
    <w:rPr>
      <w:rFonts w:asciiTheme="majorHAnsi" w:hAnsiTheme="majorHAnsi" w:eastAsiaTheme="majorEastAsia" w:cstheme="majorBidi"/>
      <w:b/>
      <w:bCs/>
      <w:kern w:val="2"/>
      <w:sz w:val="32"/>
      <w:szCs w:val="32"/>
    </w:rPr>
  </w:style>
  <w:style w:type="character" w:customStyle="1" w:styleId="41">
    <w:name w:val="标题 4 Char"/>
    <w:basedOn w:val="29"/>
    <w:link w:val="5"/>
    <w:semiHidden/>
    <w:qFormat/>
    <w:uiPriority w:val="0"/>
    <w:rPr>
      <w:rFonts w:asciiTheme="majorHAnsi" w:hAnsiTheme="majorHAnsi" w:eastAsiaTheme="majorEastAsia" w:cstheme="majorBidi"/>
      <w:b/>
      <w:bCs/>
      <w:kern w:val="2"/>
      <w:sz w:val="28"/>
      <w:szCs w:val="28"/>
    </w:rPr>
  </w:style>
  <w:style w:type="character" w:customStyle="1" w:styleId="42">
    <w:name w:val="jiathis_txt"/>
    <w:basedOn w:val="29"/>
    <w:qFormat/>
    <w:uiPriority w:val="0"/>
  </w:style>
  <w:style w:type="character" w:customStyle="1" w:styleId="43">
    <w:name w:val="yi"/>
    <w:basedOn w:val="29"/>
    <w:qFormat/>
    <w:uiPriority w:val="0"/>
  </w:style>
  <w:style w:type="character" w:customStyle="1" w:styleId="44">
    <w:name w:val="hover"/>
    <w:basedOn w:val="29"/>
    <w:qFormat/>
    <w:uiPriority w:val="0"/>
  </w:style>
  <w:style w:type="paragraph" w:customStyle="1" w:styleId="45">
    <w:name w:val="HTML Top of Form"/>
    <w:basedOn w:val="1"/>
    <w:next w:val="1"/>
    <w:link w:val="4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46">
    <w:name w:val="z-窗体顶端 Char"/>
    <w:basedOn w:val="29"/>
    <w:link w:val="45"/>
    <w:semiHidden/>
    <w:qFormat/>
    <w:uiPriority w:val="99"/>
    <w:rPr>
      <w:rFonts w:ascii="Arial" w:hAnsi="Arial" w:cs="Arial"/>
      <w:vanish/>
      <w:sz w:val="16"/>
      <w:szCs w:val="16"/>
    </w:rPr>
  </w:style>
  <w:style w:type="paragraph" w:customStyle="1" w:styleId="47">
    <w:name w:val="HTML Bottom of Form"/>
    <w:basedOn w:val="1"/>
    <w:next w:val="1"/>
    <w:link w:val="4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8">
    <w:name w:val="z-窗体底端 Char"/>
    <w:basedOn w:val="29"/>
    <w:link w:val="47"/>
    <w:semiHidden/>
    <w:qFormat/>
    <w:uiPriority w:val="99"/>
    <w:rPr>
      <w:rFonts w:ascii="Arial" w:hAnsi="Arial" w:cs="Arial"/>
      <w:vanish/>
      <w:sz w:val="16"/>
      <w:szCs w:val="16"/>
    </w:rPr>
  </w:style>
  <w:style w:type="character" w:customStyle="1" w:styleId="49">
    <w:name w:val="moren"/>
    <w:basedOn w:val="29"/>
    <w:qFormat/>
    <w:uiPriority w:val="0"/>
  </w:style>
  <w:style w:type="character" w:customStyle="1" w:styleId="50">
    <w:name w:val="huaguo"/>
    <w:basedOn w:val="29"/>
    <w:qFormat/>
    <w:uiPriority w:val="0"/>
  </w:style>
  <w:style w:type="character" w:customStyle="1" w:styleId="51">
    <w:name w:val="标题 3 Char"/>
    <w:basedOn w:val="29"/>
    <w:link w:val="4"/>
    <w:qFormat/>
    <w:uiPriority w:val="9"/>
    <w:rPr>
      <w:rFonts w:ascii="Calibri" w:hAnsi="Calibri"/>
      <w:b/>
      <w:bCs/>
      <w:kern w:val="2"/>
      <w:sz w:val="32"/>
      <w:szCs w:val="32"/>
    </w:rPr>
  </w:style>
  <w:style w:type="character" w:customStyle="1" w:styleId="52">
    <w:name w:val="标题 1 Char"/>
    <w:link w:val="2"/>
    <w:qFormat/>
    <w:uiPriority w:val="9"/>
    <w:rPr>
      <w:b/>
      <w:bCs/>
      <w:kern w:val="2"/>
      <w:sz w:val="32"/>
      <w:szCs w:val="32"/>
    </w:rPr>
  </w:style>
  <w:style w:type="paragraph" w:styleId="53">
    <w:name w:val="List Paragraph"/>
    <w:basedOn w:val="1"/>
    <w:qFormat/>
    <w:uiPriority w:val="34"/>
    <w:pPr>
      <w:ind w:firstLine="420" w:firstLineChars="200"/>
    </w:pPr>
    <w:rPr>
      <w:rFonts w:ascii="Calibri" w:hAnsi="Calibri"/>
      <w:szCs w:val="22"/>
    </w:rPr>
  </w:style>
  <w:style w:type="character" w:customStyle="1" w:styleId="54">
    <w:name w:val="标题 2 字符"/>
    <w:qFormat/>
    <w:uiPriority w:val="9"/>
    <w:rPr>
      <w:rFonts w:ascii="等线 Light" w:hAnsi="等线 Light" w:eastAsia="等线 Light" w:cs="Times New Roman"/>
      <w:b/>
      <w:bCs/>
      <w:kern w:val="2"/>
      <w:sz w:val="32"/>
      <w:szCs w:val="32"/>
    </w:rPr>
  </w:style>
  <w:style w:type="paragraph" w:customStyle="1" w:styleId="5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56">
    <w:name w:val="文档结构图 Char"/>
    <w:basedOn w:val="29"/>
    <w:link w:val="7"/>
    <w:semiHidden/>
    <w:qFormat/>
    <w:uiPriority w:val="99"/>
    <w:rPr>
      <w:rFonts w:ascii="宋体" w:hAnsi="Calibri" w:cs="宋体"/>
      <w:kern w:val="2"/>
      <w:sz w:val="18"/>
      <w:szCs w:val="18"/>
    </w:rPr>
  </w:style>
  <w:style w:type="character" w:customStyle="1" w:styleId="57">
    <w:name w:val="正文文本 Char"/>
    <w:link w:val="9"/>
    <w:qFormat/>
    <w:locked/>
    <w:uiPriority w:val="0"/>
    <w:rPr>
      <w:kern w:val="2"/>
      <w:sz w:val="32"/>
      <w:szCs w:val="32"/>
    </w:rPr>
  </w:style>
  <w:style w:type="paragraph" w:customStyle="1" w:styleId="58">
    <w:name w:val="列出段落1"/>
    <w:basedOn w:val="1"/>
    <w:qFormat/>
    <w:uiPriority w:val="99"/>
    <w:pPr>
      <w:ind w:firstLine="420" w:firstLineChars="200"/>
    </w:pPr>
  </w:style>
  <w:style w:type="paragraph" w:customStyle="1" w:styleId="5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1">
    <w:name w:val="章标题"/>
    <w:next w:val="59"/>
    <w:qFormat/>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62">
    <w:name w:val="一级条标题"/>
    <w:next w:val="59"/>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63">
    <w:name w:val="二级条标题"/>
    <w:basedOn w:val="62"/>
    <w:next w:val="59"/>
    <w:qFormat/>
    <w:uiPriority w:val="0"/>
    <w:pPr>
      <w:numPr>
        <w:ilvl w:val="3"/>
      </w:numPr>
      <w:outlineLvl w:val="3"/>
    </w:pPr>
  </w:style>
  <w:style w:type="paragraph" w:customStyle="1" w:styleId="64">
    <w:name w:val="三级条标题"/>
    <w:basedOn w:val="63"/>
    <w:next w:val="59"/>
    <w:qFormat/>
    <w:uiPriority w:val="0"/>
    <w:pPr>
      <w:numPr>
        <w:ilvl w:val="4"/>
      </w:numPr>
      <w:outlineLvl w:val="4"/>
    </w:pPr>
  </w:style>
  <w:style w:type="paragraph" w:customStyle="1" w:styleId="65">
    <w:name w:val="四级条标题"/>
    <w:basedOn w:val="64"/>
    <w:next w:val="59"/>
    <w:qFormat/>
    <w:uiPriority w:val="0"/>
    <w:pPr>
      <w:numPr>
        <w:ilvl w:val="5"/>
      </w:numPr>
      <w:outlineLvl w:val="5"/>
    </w:pPr>
  </w:style>
  <w:style w:type="character" w:customStyle="1" w:styleId="66">
    <w:name w:val="content1"/>
    <w:qFormat/>
    <w:uiPriority w:val="99"/>
    <w:rPr>
      <w:sz w:val="17"/>
      <w:szCs w:val="17"/>
    </w:rPr>
  </w:style>
  <w:style w:type="paragraph" w:customStyle="1" w:styleId="67">
    <w:name w:val="五级条标题"/>
    <w:basedOn w:val="65"/>
    <w:next w:val="59"/>
    <w:qFormat/>
    <w:uiPriority w:val="0"/>
    <w:pPr>
      <w:numPr>
        <w:ilvl w:val="6"/>
      </w:numPr>
      <w:outlineLvl w:val="6"/>
    </w:pPr>
  </w:style>
  <w:style w:type="paragraph" w:customStyle="1" w:styleId="6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69">
    <w:name w:val="TOC 标题1"/>
    <w:basedOn w:val="2"/>
    <w:next w:val="1"/>
    <w:qFormat/>
    <w:uiPriority w:val="3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70">
    <w:name w:val="无间隔1"/>
    <w:link w:val="7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No Spacing Char"/>
    <w:link w:val="70"/>
    <w:qFormat/>
    <w:locked/>
    <w:uiPriority w:val="99"/>
    <w:rPr>
      <w:kern w:val="2"/>
      <w:sz w:val="21"/>
      <w:szCs w:val="21"/>
    </w:rPr>
  </w:style>
  <w:style w:type="character" w:customStyle="1" w:styleId="72">
    <w:name w:val="line-height"/>
    <w:basedOn w:val="29"/>
    <w:qFormat/>
    <w:uiPriority w:val="0"/>
  </w:style>
  <w:style w:type="paragraph" w:customStyle="1" w:styleId="7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74">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75">
    <w:name w:val="实施日期"/>
    <w:basedOn w:val="1"/>
    <w:qFormat/>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76">
    <w:name w:val="图表脚注"/>
    <w:next w:val="1"/>
    <w:qFormat/>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paragraph" w:customStyle="1" w:styleId="7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
    <w:name w:val="附录标识 Char"/>
    <w:basedOn w:val="60"/>
    <w:qFormat/>
    <w:uiPriority w:val="0"/>
    <w:pPr>
      <w:numPr>
        <w:ilvl w:val="0"/>
        <w:numId w:val="3"/>
      </w:numPr>
      <w:tabs>
        <w:tab w:val="left" w:pos="6405"/>
      </w:tabs>
      <w:spacing w:after="200"/>
    </w:pPr>
    <w:rPr>
      <w:rFonts w:cs="Times New Roman"/>
      <w:sz w:val="21"/>
      <w:szCs w:val="20"/>
    </w:rPr>
  </w:style>
  <w:style w:type="paragraph" w:customStyle="1" w:styleId="79">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0">
    <w:name w:val="三级无标题条"/>
    <w:basedOn w:val="1"/>
    <w:qFormat/>
    <w:uiPriority w:val="0"/>
    <w:pPr>
      <w:numPr>
        <w:ilvl w:val="4"/>
        <w:numId w:val="5"/>
      </w:numPr>
    </w:pPr>
    <w:rPr>
      <w:szCs w:val="24"/>
    </w:rPr>
  </w:style>
  <w:style w:type="paragraph" w:customStyle="1" w:styleId="81">
    <w:name w:val="示例"/>
    <w:next w:val="59"/>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2">
    <w:name w:val="四级无标题条"/>
    <w:basedOn w:val="1"/>
    <w:qFormat/>
    <w:uiPriority w:val="0"/>
    <w:pPr>
      <w:numPr>
        <w:ilvl w:val="1"/>
        <w:numId w:val="5"/>
      </w:numPr>
    </w:pPr>
    <w:rPr>
      <w:szCs w:val="24"/>
    </w:rPr>
  </w:style>
  <w:style w:type="paragraph" w:customStyle="1" w:styleId="83">
    <w:name w:val="五级无标题条"/>
    <w:basedOn w:val="1"/>
    <w:qFormat/>
    <w:uiPriority w:val="0"/>
    <w:pPr>
      <w:numPr>
        <w:ilvl w:val="6"/>
        <w:numId w:val="5"/>
      </w:numPr>
    </w:pPr>
    <w:rPr>
      <w:szCs w:val="24"/>
    </w:rPr>
  </w:style>
  <w:style w:type="paragraph" w:customStyle="1" w:styleId="84">
    <w:name w:val="一级无标题条"/>
    <w:basedOn w:val="1"/>
    <w:qFormat/>
    <w:uiPriority w:val="0"/>
    <w:pPr>
      <w:numPr>
        <w:ilvl w:val="2"/>
        <w:numId w:val="5"/>
      </w:numPr>
    </w:pPr>
    <w:rPr>
      <w:szCs w:val="24"/>
    </w:rPr>
  </w:style>
  <w:style w:type="paragraph" w:customStyle="1" w:styleId="85">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8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7">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8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character" w:customStyle="1" w:styleId="89">
    <w:name w:val="纯文本 Char"/>
    <w:basedOn w:val="29"/>
    <w:link w:val="12"/>
    <w:semiHidden/>
    <w:qFormat/>
    <w:uiPriority w:val="0"/>
    <w:rPr>
      <w:rFonts w:ascii="宋体" w:hAnsi="Courier New"/>
      <w:kern w:val="2"/>
      <w:sz w:val="21"/>
    </w:rPr>
  </w:style>
  <w:style w:type="paragraph" w:customStyle="1" w:styleId="90">
    <w:name w:val="二级无标题条"/>
    <w:basedOn w:val="1"/>
    <w:qFormat/>
    <w:uiPriority w:val="0"/>
    <w:pPr>
      <w:numPr>
        <w:ilvl w:val="3"/>
        <w:numId w:val="5"/>
      </w:numPr>
    </w:pPr>
    <w:rPr>
      <w:szCs w:val="24"/>
    </w:rPr>
  </w:style>
  <w:style w:type="paragraph" w:customStyle="1" w:styleId="91">
    <w:name w:val="附录章标题 Char"/>
    <w:next w:val="59"/>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附录一级条标题"/>
    <w:basedOn w:val="91"/>
    <w:next w:val="59"/>
    <w:qFormat/>
    <w:uiPriority w:val="0"/>
    <w:pPr>
      <w:numPr>
        <w:ilvl w:val="2"/>
      </w:numPr>
      <w:autoSpaceDN w:val="0"/>
      <w:spacing w:before="0" w:beforeLines="0" w:after="0" w:afterLines="0"/>
      <w:outlineLvl w:val="2"/>
    </w:pPr>
  </w:style>
  <w:style w:type="paragraph" w:customStyle="1" w:styleId="93">
    <w:name w:val="附录二级条标题 Char Char Char Char Char Char Char Char Char Char Char Char Char Char Char Char"/>
    <w:basedOn w:val="92"/>
    <w:next w:val="59"/>
    <w:qFormat/>
    <w:uiPriority w:val="0"/>
    <w:pPr>
      <w:numPr>
        <w:ilvl w:val="3"/>
      </w:numPr>
      <w:tabs>
        <w:tab w:val="left" w:pos="360"/>
      </w:tabs>
      <w:outlineLvl w:val="3"/>
    </w:pPr>
  </w:style>
  <w:style w:type="paragraph" w:customStyle="1" w:styleId="94">
    <w:name w:val="附录三级条标题"/>
    <w:basedOn w:val="93"/>
    <w:next w:val="59"/>
    <w:qFormat/>
    <w:uiPriority w:val="0"/>
    <w:pPr>
      <w:numPr>
        <w:ilvl w:val="4"/>
      </w:numPr>
      <w:outlineLvl w:val="4"/>
    </w:pPr>
  </w:style>
  <w:style w:type="paragraph" w:customStyle="1" w:styleId="95">
    <w:name w:val="附录四级条标题"/>
    <w:basedOn w:val="94"/>
    <w:next w:val="59"/>
    <w:qFormat/>
    <w:uiPriority w:val="0"/>
    <w:pPr>
      <w:numPr>
        <w:ilvl w:val="5"/>
      </w:numPr>
      <w:outlineLvl w:val="5"/>
    </w:pPr>
  </w:style>
  <w:style w:type="paragraph" w:customStyle="1" w:styleId="96">
    <w:name w:val="附录五级条标题"/>
    <w:basedOn w:val="95"/>
    <w:next w:val="59"/>
    <w:qFormat/>
    <w:uiPriority w:val="0"/>
    <w:pPr>
      <w:numPr>
        <w:ilvl w:val="6"/>
      </w:numPr>
      <w:outlineLvl w:val="6"/>
    </w:p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标准书眉_偶数页"/>
    <w:basedOn w:val="100"/>
    <w:next w:val="1"/>
    <w:qFormat/>
    <w:uiPriority w:val="0"/>
    <w:pPr>
      <w:jc w:val="left"/>
    </w:pPr>
  </w:style>
  <w:style w:type="paragraph" w:customStyle="1" w:styleId="102">
    <w:name w:val="标准书眉一"/>
    <w:qFormat/>
    <w:uiPriority w:val="0"/>
    <w:pPr>
      <w:jc w:val="both"/>
    </w:pPr>
    <w:rPr>
      <w:rFonts w:ascii="Times New Roman" w:hAnsi="Times New Roman" w:eastAsia="宋体" w:cs="Times New Roman"/>
      <w:lang w:val="en-US" w:eastAsia="zh-CN" w:bidi="ar-SA"/>
    </w:rPr>
  </w:style>
  <w:style w:type="paragraph" w:customStyle="1" w:styleId="103">
    <w:name w:val="参考文献、索引标题"/>
    <w:basedOn w:val="60"/>
    <w:next w:val="1"/>
    <w:qFormat/>
    <w:uiPriority w:val="0"/>
    <w:pPr>
      <w:numPr>
        <w:numId w:val="0"/>
      </w:numPr>
      <w:spacing w:after="200"/>
    </w:pPr>
    <w:rPr>
      <w:rFonts w:cs="Times New Roman"/>
      <w:sz w:val="21"/>
      <w:szCs w:val="20"/>
    </w:rPr>
  </w:style>
  <w:style w:type="character" w:customStyle="1" w:styleId="104">
    <w:name w:val="发布"/>
    <w:basedOn w:val="29"/>
    <w:qFormat/>
    <w:uiPriority w:val="0"/>
    <w:rPr>
      <w:rFonts w:ascii="黑体" w:eastAsia="黑体"/>
      <w:spacing w:val="22"/>
      <w:w w:val="100"/>
      <w:position w:val="3"/>
      <w:sz w:val="28"/>
    </w:rPr>
  </w:style>
  <w:style w:type="paragraph" w:customStyle="1" w:styleId="10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封面标准代替信息"/>
    <w:basedOn w:val="74"/>
    <w:qFormat/>
    <w:uiPriority w:val="0"/>
    <w:pPr>
      <w:spacing w:before="57"/>
    </w:pPr>
    <w:rPr>
      <w:rFonts w:ascii="宋体"/>
      <w:sz w:val="21"/>
      <w:szCs w:val="20"/>
    </w:rPr>
  </w:style>
  <w:style w:type="paragraph" w:customStyle="1" w:styleId="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4">
    <w:name w:val="封面正文"/>
    <w:qFormat/>
    <w:uiPriority w:val="0"/>
    <w:pPr>
      <w:jc w:val="both"/>
    </w:pPr>
    <w:rPr>
      <w:rFonts w:ascii="Times New Roman" w:hAnsi="Times New Roman" w:eastAsia="宋体" w:cs="Times New Roman"/>
      <w:lang w:val="en-US" w:eastAsia="zh-CN" w:bidi="ar-SA"/>
    </w:rPr>
  </w:style>
  <w:style w:type="paragraph" w:customStyle="1" w:styleId="115">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6">
    <w:name w:val="附录图标题"/>
    <w:next w:val="59"/>
    <w:qFormat/>
    <w:uiPriority w:val="0"/>
    <w:pPr>
      <w:jc w:val="center"/>
    </w:pPr>
    <w:rPr>
      <w:rFonts w:ascii="黑体" w:hAnsi="Times New Roman" w:eastAsia="黑体" w:cs="Times New Roman"/>
      <w:sz w:val="21"/>
      <w:lang w:val="en-US" w:eastAsia="zh-CN" w:bidi="ar-SA"/>
    </w:rPr>
  </w:style>
  <w:style w:type="character" w:customStyle="1" w:styleId="117">
    <w:name w:val="个人答复风格"/>
    <w:basedOn w:val="29"/>
    <w:qFormat/>
    <w:uiPriority w:val="0"/>
    <w:rPr>
      <w:rFonts w:ascii="Arial" w:hAnsi="Arial" w:eastAsia="宋体" w:cs="Arial"/>
      <w:color w:val="auto"/>
      <w:sz w:val="20"/>
    </w:rPr>
  </w:style>
  <w:style w:type="character" w:customStyle="1" w:styleId="118">
    <w:name w:val="个人撰写风格"/>
    <w:basedOn w:val="29"/>
    <w:qFormat/>
    <w:uiPriority w:val="0"/>
    <w:rPr>
      <w:rFonts w:ascii="Arial" w:hAnsi="Arial" w:eastAsia="宋体" w:cs="Arial"/>
      <w:color w:val="auto"/>
      <w:sz w:val="20"/>
    </w:rPr>
  </w:style>
  <w:style w:type="paragraph" w:customStyle="1" w:styleId="119">
    <w:name w:val="列项——"/>
    <w:qFormat/>
    <w:uiPriority w:val="0"/>
    <w:pPr>
      <w:widowControl w:val="0"/>
      <w:ind w:left="840" w:hanging="420"/>
      <w:jc w:val="both"/>
    </w:pPr>
    <w:rPr>
      <w:rFonts w:ascii="宋体" w:hAnsi="Times New Roman" w:eastAsia="宋体" w:cs="Times New Roman"/>
      <w:sz w:val="21"/>
      <w:lang w:val="en-US" w:eastAsia="zh-CN" w:bidi="ar-SA"/>
    </w:rPr>
  </w:style>
  <w:style w:type="paragraph" w:customStyle="1" w:styleId="120">
    <w:name w:val="目次、标准名称标题"/>
    <w:basedOn w:val="60"/>
    <w:next w:val="59"/>
    <w:qFormat/>
    <w:uiPriority w:val="0"/>
    <w:pPr>
      <w:numPr>
        <w:numId w:val="0"/>
      </w:numPr>
      <w:spacing w:line="460" w:lineRule="exact"/>
    </w:pPr>
    <w:rPr>
      <w:rFonts w:cs="Times New Roman"/>
      <w:szCs w:val="20"/>
    </w:r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其他发布部门"/>
    <w:basedOn w:val="105"/>
    <w:qFormat/>
    <w:uiPriority w:val="0"/>
    <w:pPr>
      <w:framePr w:wrap="around"/>
      <w:spacing w:line="0" w:lineRule="atLeast"/>
    </w:pPr>
    <w:rPr>
      <w:rFonts w:ascii="黑体" w:eastAsia="黑体"/>
      <w:b w:val="0"/>
    </w:rPr>
  </w:style>
  <w:style w:type="paragraph" w:customStyle="1" w:styleId="12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5">
    <w:name w:val="条文脚注"/>
    <w:basedOn w:val="20"/>
    <w:qFormat/>
    <w:uiPriority w:val="0"/>
    <w:pPr>
      <w:ind w:left="780" w:leftChars="200" w:hanging="360" w:hangingChars="200"/>
      <w:jc w:val="both"/>
    </w:pPr>
    <w:rPr>
      <w:rFonts w:ascii="宋体"/>
    </w:rPr>
  </w:style>
  <w:style w:type="character" w:customStyle="1" w:styleId="126">
    <w:name w:val="脚注文本 Char"/>
    <w:basedOn w:val="29"/>
    <w:link w:val="20"/>
    <w:semiHidden/>
    <w:qFormat/>
    <w:uiPriority w:val="0"/>
    <w:rPr>
      <w:kern w:val="2"/>
      <w:sz w:val="18"/>
      <w:szCs w:val="18"/>
    </w:rPr>
  </w:style>
  <w:style w:type="paragraph" w:customStyle="1" w:styleId="12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8">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2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30">
    <w:name w:val="artcontent"/>
    <w:basedOn w:val="29"/>
    <w:qFormat/>
    <w:uiPriority w:val="0"/>
  </w:style>
  <w:style w:type="character" w:customStyle="1" w:styleId="131">
    <w:name w:val="前言、引言标题 Char"/>
    <w:basedOn w:val="29"/>
    <w:qFormat/>
    <w:uiPriority w:val="0"/>
    <w:rPr>
      <w:rFonts w:ascii="黑体" w:eastAsia="黑体"/>
      <w:sz w:val="32"/>
      <w:lang w:val="en-US" w:eastAsia="zh-CN" w:bidi="ar-SA"/>
    </w:rPr>
  </w:style>
  <w:style w:type="character" w:customStyle="1" w:styleId="132">
    <w:name w:val="附录标识 Char Char"/>
    <w:basedOn w:val="131"/>
    <w:qFormat/>
    <w:uiPriority w:val="0"/>
    <w:rPr>
      <w:rFonts w:ascii="黑体" w:eastAsia="黑体"/>
      <w:sz w:val="21"/>
      <w:lang w:val="en-US" w:eastAsia="zh-CN" w:bidi="ar-SA"/>
    </w:rPr>
  </w:style>
  <w:style w:type="paragraph" w:customStyle="1" w:styleId="133">
    <w:name w:val="1"/>
    <w:basedOn w:val="1"/>
    <w:next w:val="25"/>
    <w:qFormat/>
    <w:uiPriority w:val="0"/>
    <w:pPr>
      <w:widowControl/>
      <w:spacing w:before="100" w:beforeAutospacing="1" w:after="100" w:afterAutospacing="1"/>
      <w:jc w:val="left"/>
    </w:pPr>
    <w:rPr>
      <w:rFonts w:ascii="宋体" w:hAnsi="宋体"/>
      <w:kern w:val="0"/>
      <w:sz w:val="24"/>
      <w:szCs w:val="24"/>
    </w:rPr>
  </w:style>
  <w:style w:type="character" w:customStyle="1" w:styleId="134">
    <w:name w:val="附录章标题 Char Char"/>
    <w:basedOn w:val="29"/>
    <w:qFormat/>
    <w:uiPriority w:val="0"/>
    <w:rPr>
      <w:rFonts w:ascii="黑体" w:eastAsia="黑体"/>
      <w:kern w:val="21"/>
      <w:sz w:val="21"/>
      <w:lang w:val="en-US" w:eastAsia="zh-CN" w:bidi="ar-SA"/>
    </w:rPr>
  </w:style>
  <w:style w:type="character" w:customStyle="1" w:styleId="135">
    <w:name w:val="附录一级条标题 Char"/>
    <w:basedOn w:val="134"/>
    <w:qFormat/>
    <w:uiPriority w:val="0"/>
    <w:rPr>
      <w:rFonts w:ascii="黑体" w:eastAsia="黑体"/>
      <w:kern w:val="21"/>
      <w:sz w:val="21"/>
      <w:lang w:val="en-US" w:eastAsia="zh-CN" w:bidi="ar-SA"/>
    </w:rPr>
  </w:style>
  <w:style w:type="character" w:customStyle="1" w:styleId="136">
    <w:name w:val="附录二级条标题 Char Char Char Char Char Char Char Char Char Char Char Char Char Char Char Char Char"/>
    <w:basedOn w:val="135"/>
    <w:qFormat/>
    <w:uiPriority w:val="0"/>
    <w:rPr>
      <w:rFonts w:ascii="黑体" w:eastAsia="黑体"/>
      <w:kern w:val="21"/>
      <w:sz w:val="21"/>
      <w:lang w:val="en-US" w:eastAsia="zh-CN" w:bidi="ar-SA"/>
    </w:rPr>
  </w:style>
  <w:style w:type="character" w:customStyle="1" w:styleId="137">
    <w:name w:val="批注文字 Char"/>
    <w:basedOn w:val="29"/>
    <w:link w:val="8"/>
    <w:semiHidden/>
    <w:qFormat/>
    <w:uiPriority w:val="99"/>
    <w:rPr>
      <w:kern w:val="2"/>
      <w:sz w:val="21"/>
      <w:szCs w:val="21"/>
    </w:rPr>
  </w:style>
  <w:style w:type="character" w:customStyle="1" w:styleId="138">
    <w:name w:val="批注主题 Char"/>
    <w:basedOn w:val="137"/>
    <w:link w:val="26"/>
    <w:semiHidden/>
    <w:qFormat/>
    <w:uiPriority w:val="0"/>
    <w:rPr>
      <w:b/>
      <w:bCs/>
      <w:kern w:val="2"/>
      <w:sz w:val="21"/>
      <w:szCs w:val="24"/>
    </w:rPr>
  </w:style>
  <w:style w:type="paragraph" w:customStyle="1" w:styleId="139">
    <w:name w:val="样式2"/>
    <w:basedOn w:val="2"/>
    <w:qFormat/>
    <w:uiPriority w:val="0"/>
    <w:pPr>
      <w:keepNext/>
      <w:keepLines/>
      <w:adjustRightInd w:val="0"/>
      <w:snapToGrid w:val="0"/>
      <w:spacing w:before="0" w:after="120"/>
      <w:ind w:left="0"/>
    </w:pPr>
    <w:rPr>
      <w:kern w:val="44"/>
      <w:sz w:val="21"/>
      <w:szCs w:val="44"/>
    </w:rPr>
  </w:style>
  <w:style w:type="paragraph" w:customStyle="1" w:styleId="140">
    <w:name w:val="ECOTEC Heading 1"/>
    <w:basedOn w:val="1"/>
    <w:next w:val="1"/>
    <w:qFormat/>
    <w:uiPriority w:val="0"/>
    <w:pPr>
      <w:widowControl/>
      <w:spacing w:before="120" w:line="300" w:lineRule="atLeast"/>
      <w:jc w:val="left"/>
    </w:pPr>
    <w:rPr>
      <w:b/>
      <w:bCs/>
      <w:i/>
      <w:iCs/>
      <w:caps/>
      <w:kern w:val="0"/>
      <w:sz w:val="24"/>
      <w:szCs w:val="24"/>
      <w:lang w:val="en-GB" w:eastAsia="en-US"/>
    </w:rPr>
  </w:style>
  <w:style w:type="paragraph" w:customStyle="1" w:styleId="141">
    <w:name w:val="ECOTEC Heading 2"/>
    <w:basedOn w:val="1"/>
    <w:next w:val="1"/>
    <w:qFormat/>
    <w:uiPriority w:val="0"/>
    <w:pPr>
      <w:widowControl/>
      <w:spacing w:line="300" w:lineRule="atLeast"/>
      <w:jc w:val="left"/>
    </w:pPr>
    <w:rPr>
      <w:b/>
      <w:bCs/>
      <w:i/>
      <w:iCs/>
      <w:kern w:val="0"/>
      <w:sz w:val="24"/>
      <w:szCs w:val="24"/>
      <w:lang w:val="en-GB" w:eastAsia="en-US"/>
    </w:rPr>
  </w:style>
  <w:style w:type="paragraph" w:styleId="142">
    <w:name w:val="No Spacing"/>
    <w:qFormat/>
    <w:uiPriority w:val="1"/>
    <w:rPr>
      <w:rFonts w:ascii="Calibri" w:hAnsi="Calibri" w:eastAsia="宋体" w:cs="Times New Roman"/>
      <w:sz w:val="22"/>
      <w:szCs w:val="22"/>
      <w:lang w:val="en-US" w:eastAsia="zh-CN" w:bidi="ar-SA"/>
    </w:rPr>
  </w:style>
  <w:style w:type="character" w:customStyle="1" w:styleId="143">
    <w:name w:val="无间隔 Char"/>
    <w:basedOn w:val="29"/>
    <w:qFormat/>
    <w:uiPriority w:val="1"/>
    <w:rPr>
      <w:rFonts w:ascii="Calibri" w:hAnsi="Calibri"/>
      <w:sz w:val="22"/>
      <w:szCs w:val="22"/>
      <w:lang w:val="en-US" w:eastAsia="zh-CN" w:bidi="ar-SA"/>
    </w:rPr>
  </w:style>
  <w:style w:type="paragraph" w:customStyle="1" w:styleId="144">
    <w:name w:val="样式1"/>
    <w:basedOn w:val="60"/>
    <w:qFormat/>
    <w:uiPriority w:val="0"/>
    <w:pPr>
      <w:numPr>
        <w:ilvl w:val="0"/>
        <w:numId w:val="11"/>
      </w:numPr>
      <w:spacing w:line="360" w:lineRule="exact"/>
    </w:pPr>
    <w:rPr>
      <w:rFonts w:hAnsi="Calibri"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BC8B6-80B6-468F-8316-C11E044AFC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3915</Words>
  <Characters>22320</Characters>
  <Lines>186</Lines>
  <Paragraphs>52</Paragraphs>
  <TotalTime>42</TotalTime>
  <ScaleCrop>false</ScaleCrop>
  <LinksUpToDate>false</LinksUpToDate>
  <CharactersWithSpaces>26183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2022-04-12T08:47:00Z</cp:lastPrinted>
  <dcterms:modified xsi:type="dcterms:W3CDTF">2022-04-14T09:29:16Z</dcterms:modified>
  <dc:title>关于召开2013年省装协工程分会会长会议的通知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AFD556C1D7A247B884B710C441452F2F</vt:lpwstr>
  </property>
</Properties>
</file>